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山东女子学院校外住宿管理规定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为进一步建立和完善学生宿舍管理长效机制，</w:t>
      </w:r>
      <w:r>
        <w:rPr>
          <w:rFonts w:hint="eastAsia"/>
          <w:sz w:val="28"/>
          <w:szCs w:val="28"/>
        </w:rPr>
        <w:t>加强学生校外住宿管理。根据</w:t>
      </w:r>
      <w:r>
        <w:rPr>
          <w:rFonts w:ascii="宋体" w:hAnsi="宋体" w:cs="Arial"/>
          <w:sz w:val="28"/>
          <w:szCs w:val="28"/>
        </w:rPr>
        <w:t>《教育部办公厅关于进一步做好高校学生住宿管理的通知》（教思政厅</w:t>
      </w:r>
      <w:r>
        <w:rPr>
          <w:rFonts w:hint="eastAsia" w:ascii="宋体" w:hAnsi="宋体" w:cs="Arial"/>
          <w:sz w:val="28"/>
          <w:szCs w:val="28"/>
        </w:rPr>
        <w:t>【</w:t>
      </w:r>
      <w:r>
        <w:rPr>
          <w:rFonts w:ascii="宋体" w:hAnsi="宋体" w:cs="Arial"/>
          <w:sz w:val="28"/>
          <w:szCs w:val="28"/>
        </w:rPr>
        <w:t>2007</w:t>
      </w:r>
      <w:r>
        <w:rPr>
          <w:rFonts w:hint="eastAsia" w:ascii="宋体" w:hAnsi="宋体" w:cs="Arial"/>
          <w:sz w:val="28"/>
          <w:szCs w:val="28"/>
        </w:rPr>
        <w:t>】</w:t>
      </w:r>
      <w:r>
        <w:rPr>
          <w:rFonts w:ascii="宋体" w:hAnsi="宋体" w:cs="Arial"/>
          <w:sz w:val="28"/>
          <w:szCs w:val="28"/>
        </w:rPr>
        <w:t>4号）</w:t>
      </w:r>
      <w:r>
        <w:rPr>
          <w:rFonts w:hint="eastAsia"/>
          <w:sz w:val="28"/>
          <w:szCs w:val="28"/>
        </w:rPr>
        <w:t>、《山东省教育厅关于进一步加强高等学校学生宿舍管理工作的通知》（鲁教后函</w:t>
      </w:r>
      <w:r>
        <w:rPr>
          <w:rFonts w:hint="eastAsia" w:ascii="宋体" w:hAnsi="宋体"/>
          <w:sz w:val="28"/>
          <w:szCs w:val="28"/>
        </w:rPr>
        <w:t>【2009】3</w:t>
      </w:r>
      <w:r>
        <w:rPr>
          <w:rFonts w:hint="eastAsia"/>
          <w:sz w:val="28"/>
          <w:szCs w:val="28"/>
        </w:rPr>
        <w:t>号）文件精神，结合学校实际，制定本规定。</w:t>
      </w:r>
    </w:p>
    <w:p>
      <w:pPr>
        <w:spacing w:line="580" w:lineRule="exact"/>
        <w:ind w:firstLine="560"/>
        <w:rPr>
          <w:rFonts w:hint="eastAsia"/>
          <w:sz w:val="28"/>
          <w:szCs w:val="28"/>
          <w:shd w:val="clear" w:color="auto" w:fill="auto"/>
        </w:rPr>
      </w:pPr>
      <w:r>
        <w:rPr>
          <w:rFonts w:hint="eastAsia"/>
          <w:b/>
          <w:bCs w:val="0"/>
          <w:sz w:val="28"/>
          <w:szCs w:val="28"/>
        </w:rPr>
        <w:t>第一条</w:t>
      </w:r>
      <w:r>
        <w:rPr>
          <w:rFonts w:hint="eastAsia"/>
          <w:sz w:val="28"/>
          <w:szCs w:val="28"/>
        </w:rPr>
        <w:t xml:space="preserve"> 凡本校全日制在籍学生均应在由学校提供的校内学生公寓住宿。学生因特殊原因需校外住宿的，</w:t>
      </w:r>
      <w:r>
        <w:rPr>
          <w:rFonts w:hint="eastAsia"/>
          <w:sz w:val="28"/>
          <w:szCs w:val="28"/>
          <w:shd w:val="clear" w:color="auto" w:fill="auto"/>
        </w:rPr>
        <w:t>必须经学生工作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部（</w:t>
      </w:r>
      <w:r>
        <w:rPr>
          <w:rFonts w:hint="eastAsia"/>
          <w:sz w:val="28"/>
          <w:szCs w:val="28"/>
          <w:shd w:val="clear" w:color="auto" w:fill="auto"/>
        </w:rPr>
        <w:t>处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）学生公寓管理中心</w:t>
      </w:r>
      <w:r>
        <w:rPr>
          <w:rFonts w:hint="eastAsia"/>
          <w:sz w:val="28"/>
          <w:szCs w:val="28"/>
          <w:shd w:val="clear" w:color="auto" w:fill="auto"/>
        </w:rPr>
        <w:t>审批。</w:t>
      </w:r>
    </w:p>
    <w:p>
      <w:pPr>
        <w:spacing w:line="580" w:lineRule="exact"/>
        <w:ind w:firstLine="560"/>
        <w:rPr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 xml:space="preserve">第二条 </w:t>
      </w:r>
      <w:r>
        <w:rPr>
          <w:rFonts w:hint="eastAsia"/>
          <w:sz w:val="28"/>
          <w:szCs w:val="28"/>
          <w:lang w:val="en-US" w:eastAsia="zh-CN"/>
        </w:rPr>
        <w:t>有下列情况的可申请校外住宿或退宿</w:t>
      </w:r>
      <w:r>
        <w:rPr>
          <w:rFonts w:hint="eastAsia"/>
          <w:sz w:val="28"/>
          <w:szCs w:val="28"/>
        </w:rPr>
        <w:t>：</w:t>
      </w:r>
    </w:p>
    <w:p>
      <w:pPr>
        <w:spacing w:line="580" w:lineRule="exact"/>
        <w:ind w:firstLine="560"/>
        <w:rPr>
          <w:sz w:val="28"/>
          <w:szCs w:val="28"/>
          <w:highlight w:val="red"/>
        </w:rPr>
      </w:pPr>
      <w:r>
        <w:rPr>
          <w:rFonts w:hint="eastAsia"/>
          <w:sz w:val="28"/>
          <w:szCs w:val="28"/>
        </w:rPr>
        <w:t>（一）因身心健康出现较严重问题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不适合在宿舍居住的学生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应提供</w:t>
      </w:r>
      <w:r>
        <w:rPr>
          <w:rFonts w:hint="eastAsia"/>
          <w:sz w:val="28"/>
          <w:szCs w:val="28"/>
        </w:rPr>
        <w:t>县级以上医院证明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highlight w:val="none"/>
          <w:lang w:val="en-US" w:eastAsia="zh-CN"/>
        </w:rPr>
        <w:t>校外住宿期间，家长应履行监护义务，做好陪护工作</w:t>
      </w:r>
      <w:r>
        <w:rPr>
          <w:rFonts w:hint="eastAsia"/>
          <w:sz w:val="28"/>
          <w:szCs w:val="28"/>
          <w:highlight w:val="none"/>
        </w:rPr>
        <w:t>。</w:t>
      </w:r>
    </w:p>
    <w:p>
      <w:pPr>
        <w:spacing w:line="580" w:lineRule="exact"/>
        <w:ind w:firstLine="560"/>
        <w:rPr>
          <w:color w:val="auto"/>
          <w:sz w:val="28"/>
          <w:szCs w:val="28"/>
          <w:shd w:val="clear" w:color="auto" w:fill="auto"/>
        </w:rPr>
      </w:pPr>
      <w:r>
        <w:rPr>
          <w:rFonts w:hint="eastAsia"/>
          <w:color w:val="auto"/>
          <w:sz w:val="28"/>
          <w:szCs w:val="28"/>
          <w:shd w:val="clear" w:color="auto" w:fill="auto"/>
        </w:rPr>
        <w:t>（二）因</w:t>
      </w:r>
      <w:r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  <w:t>学生外出实习或访学，休学一年以上不返校住宿的</w:t>
      </w:r>
      <w:r>
        <w:rPr>
          <w:rFonts w:hint="eastAsia"/>
          <w:color w:val="auto"/>
          <w:sz w:val="28"/>
          <w:szCs w:val="28"/>
          <w:shd w:val="clear" w:color="auto" w:fill="auto"/>
        </w:rPr>
        <w:t>，可</w:t>
      </w:r>
      <w:r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  <w:t>申请退宿</w:t>
      </w:r>
      <w:r>
        <w:rPr>
          <w:rFonts w:hint="eastAsia"/>
          <w:color w:val="auto"/>
          <w:sz w:val="28"/>
          <w:szCs w:val="28"/>
          <w:shd w:val="clear" w:color="auto" w:fill="auto"/>
        </w:rPr>
        <w:t>。</w:t>
      </w:r>
    </w:p>
    <w:p>
      <w:pPr>
        <w:spacing w:line="580" w:lineRule="exact"/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（三）在符合前两条的基础上，校外住宿必须具有合法手续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提供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房屋租赁合同等相关材料</w:t>
      </w:r>
      <w:r>
        <w:rPr>
          <w:rFonts w:hint="eastAsia"/>
          <w:sz w:val="28"/>
          <w:szCs w:val="28"/>
          <w:shd w:val="clear" w:color="auto" w:fill="auto"/>
          <w:lang w:eastAsia="zh-CN"/>
        </w:rPr>
        <w:t>。</w:t>
      </w:r>
    </w:p>
    <w:p>
      <w:pPr>
        <w:spacing w:line="5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第三条</w:t>
      </w:r>
      <w:r>
        <w:rPr>
          <w:rFonts w:hint="eastAsia"/>
          <w:sz w:val="28"/>
          <w:szCs w:val="28"/>
        </w:rPr>
        <w:t xml:space="preserve"> 办理校外住宿程序：</w:t>
      </w:r>
    </w:p>
    <w:p>
      <w:pPr>
        <w:spacing w:line="580" w:lineRule="exact"/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1、学生向所在学院递交校外住宿申请。下载</w:t>
      </w:r>
      <w:r>
        <w:rPr>
          <w:rFonts w:hint="eastAsia"/>
          <w:sz w:val="28"/>
          <w:szCs w:val="28"/>
          <w:lang w:val="en-US" w:eastAsia="zh-CN"/>
        </w:rPr>
        <w:t>并填写</w:t>
      </w:r>
      <w:r>
        <w:rPr>
          <w:rFonts w:hint="eastAsia"/>
          <w:sz w:val="28"/>
          <w:szCs w:val="28"/>
        </w:rPr>
        <w:t>《山东女子学院学生校外住宿审批表》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5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2、学生本人、学生家长、学生所在学院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方共同签订《山东女子学院学生校外住宿协议书》。</w:t>
      </w:r>
    </w:p>
    <w:p>
      <w:pPr>
        <w:numPr>
          <w:ilvl w:val="0"/>
          <w:numId w:val="1"/>
        </w:numPr>
        <w:spacing w:line="5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学生公寓管理中心进行审批同意后，办理完成。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eastAsia"/>
          <w:sz w:val="28"/>
          <w:szCs w:val="28"/>
          <w:shd w:val="clear" w:color="auto" w:fill="auto"/>
        </w:rPr>
      </w:pPr>
      <w:r>
        <w:rPr>
          <w:rFonts w:hint="eastAsia"/>
          <w:b/>
          <w:bCs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color w:val="0000FF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校外住宿以学年为单位办理，</w:t>
      </w:r>
      <w:r>
        <w:rPr>
          <w:rFonts w:hint="eastAsia"/>
          <w:sz w:val="28"/>
          <w:szCs w:val="28"/>
          <w:lang w:val="en-US" w:eastAsia="zh-CN"/>
        </w:rPr>
        <w:t>申请</w:t>
      </w:r>
      <w:r>
        <w:rPr>
          <w:rFonts w:hint="eastAsia"/>
          <w:sz w:val="28"/>
          <w:szCs w:val="28"/>
          <w:shd w:val="clear" w:color="auto" w:fill="auto"/>
        </w:rPr>
        <w:t>期满后如需继续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申请</w:t>
      </w:r>
      <w:r>
        <w:rPr>
          <w:rFonts w:hint="eastAsia"/>
          <w:sz w:val="28"/>
          <w:szCs w:val="28"/>
          <w:shd w:val="clear" w:color="auto" w:fill="auto"/>
        </w:rPr>
        <w:t>校外住宿的，须提前一个月</w:t>
      </w:r>
      <w:r>
        <w:rPr>
          <w:rFonts w:hint="eastAsia"/>
          <w:sz w:val="28"/>
          <w:szCs w:val="28"/>
        </w:rPr>
        <w:t>重新办理审批手续</w:t>
      </w:r>
      <w:r>
        <w:rPr>
          <w:rFonts w:hint="eastAsia"/>
          <w:sz w:val="28"/>
          <w:szCs w:val="28"/>
          <w:shd w:val="clear" w:color="auto" w:fill="auto"/>
        </w:rPr>
        <w:t>。如需回校住宿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的</w:t>
      </w:r>
      <w:r>
        <w:rPr>
          <w:rFonts w:hint="eastAsia"/>
          <w:sz w:val="28"/>
          <w:szCs w:val="28"/>
          <w:shd w:val="clear" w:color="auto" w:fill="auto"/>
        </w:rPr>
        <w:t>，须提前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一个月办理入住审批手续</w:t>
      </w:r>
      <w:r>
        <w:rPr>
          <w:rFonts w:hint="eastAsia"/>
          <w:sz w:val="28"/>
          <w:szCs w:val="28"/>
          <w:shd w:val="clear" w:color="auto" w:fill="auto"/>
        </w:rPr>
        <w:t>。</w:t>
      </w:r>
    </w:p>
    <w:p>
      <w:pPr>
        <w:spacing w:line="580" w:lineRule="exact"/>
        <w:ind w:firstLine="56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五</w:t>
      </w:r>
      <w:r>
        <w:rPr>
          <w:rFonts w:hint="eastAsia"/>
          <w:b/>
          <w:sz w:val="28"/>
          <w:szCs w:val="28"/>
        </w:rPr>
        <w:t xml:space="preserve">条  </w:t>
      </w:r>
      <w:r>
        <w:rPr>
          <w:rFonts w:hint="eastAsia"/>
          <w:sz w:val="28"/>
          <w:szCs w:val="28"/>
        </w:rPr>
        <w:t>校外住宿学生的管理</w:t>
      </w:r>
    </w:p>
    <w:p>
      <w:pPr>
        <w:spacing w:line="5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（一）校外住宿学生应自觉遵守相关法律、法规及学校规章制度，同时加强个人人身及财产安全的自我保护，按照学校要求参加各项教学和集体活动。</w:t>
      </w:r>
    </w:p>
    <w:p>
      <w:pPr>
        <w:spacing w:line="5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（二）学院应认真核实学生申请校外住宿的理由，确认家长同意，并对校外租住房屋和周边情况做必要的了解。</w:t>
      </w:r>
    </w:p>
    <w:p>
      <w:pPr>
        <w:spacing w:line="5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（三）学院加强校外住宿学生的安全教育和管理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因校外住宿引发的人身、财产等安全事故，申请人承担全部责任。</w:t>
      </w:r>
    </w:p>
    <w:p>
      <w:pPr>
        <w:spacing w:line="580" w:lineRule="exact"/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（四）学生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>辅导员或班主任</w:t>
      </w:r>
      <w:r>
        <w:rPr>
          <w:rFonts w:hint="eastAsia"/>
          <w:sz w:val="28"/>
          <w:szCs w:val="28"/>
          <w:lang w:val="en-US" w:eastAsia="zh-CN"/>
        </w:rPr>
        <w:t>要定期联系学生，原则上</w:t>
      </w:r>
      <w:r>
        <w:rPr>
          <w:rFonts w:hint="eastAsia"/>
          <w:sz w:val="28"/>
          <w:szCs w:val="28"/>
        </w:rPr>
        <w:t>每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</w:rPr>
        <w:t>一次，了解其校外住宿期间的学习、生活、思想状况，</w:t>
      </w:r>
      <w:r>
        <w:rPr>
          <w:rFonts w:hint="eastAsia"/>
          <w:sz w:val="28"/>
          <w:szCs w:val="28"/>
          <w:lang w:val="en-US" w:eastAsia="zh-CN"/>
        </w:rPr>
        <w:t>做好记录并</w:t>
      </w:r>
      <w:r>
        <w:rPr>
          <w:rFonts w:hint="eastAsia"/>
          <w:sz w:val="28"/>
          <w:szCs w:val="28"/>
        </w:rPr>
        <w:t>建立校外住宿学生档案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580" w:lineRule="exact"/>
        <w:ind w:firstLine="56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（五）如校外住宿地址或联系方式发生</w:t>
      </w:r>
      <w:r>
        <w:rPr>
          <w:rFonts w:hint="eastAsia"/>
          <w:sz w:val="28"/>
          <w:szCs w:val="28"/>
          <w:lang w:val="en-US" w:eastAsia="zh-CN"/>
        </w:rPr>
        <w:t>变更</w:t>
      </w:r>
      <w:r>
        <w:rPr>
          <w:rFonts w:hint="eastAsia"/>
          <w:sz w:val="28"/>
          <w:szCs w:val="28"/>
        </w:rPr>
        <w:t>时，学生</w:t>
      </w:r>
      <w:r>
        <w:rPr>
          <w:rFonts w:hint="eastAsia"/>
          <w:sz w:val="28"/>
          <w:szCs w:val="28"/>
          <w:lang w:val="en-US" w:eastAsia="zh-CN"/>
        </w:rPr>
        <w:t>必须</w:t>
      </w:r>
      <w:r>
        <w:rPr>
          <w:rFonts w:hint="eastAsia"/>
          <w:sz w:val="28"/>
          <w:szCs w:val="28"/>
        </w:rPr>
        <w:t>第一时间告知辅导员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如果学生未告知辅导员，产生的任何不利后果由学生本人和其家长承担。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凡未经批准擅自校外住宿的学生，依据《山东女子学院</w:t>
      </w:r>
      <w:r>
        <w:rPr>
          <w:rFonts w:hint="eastAsia"/>
          <w:sz w:val="28"/>
          <w:szCs w:val="28"/>
          <w:lang w:val="en-US" w:eastAsia="zh-CN"/>
        </w:rPr>
        <w:t>学生</w:t>
      </w:r>
      <w:r>
        <w:rPr>
          <w:rFonts w:hint="eastAsia"/>
          <w:sz w:val="28"/>
          <w:szCs w:val="28"/>
        </w:rPr>
        <w:t>违纪处分条例》</w:t>
      </w:r>
      <w:r>
        <w:rPr>
          <w:sz w:val="28"/>
          <w:szCs w:val="28"/>
        </w:rPr>
        <w:t>（鲁女院发</w:t>
      </w:r>
      <w:r>
        <w:rPr>
          <w:rFonts w:ascii="宋体" w:hAnsi="宋体"/>
          <w:sz w:val="28"/>
          <w:szCs w:val="28"/>
        </w:rPr>
        <w:t>〔2017〕35号）</w:t>
      </w:r>
      <w:r>
        <w:rPr>
          <w:rFonts w:hint="eastAsia" w:ascii="宋体" w:hAnsi="宋体"/>
          <w:sz w:val="28"/>
          <w:szCs w:val="28"/>
          <w:lang w:val="en-US" w:eastAsia="zh-CN"/>
        </w:rPr>
        <w:t>给予</w:t>
      </w:r>
      <w:r>
        <w:rPr>
          <w:rFonts w:hint="eastAsia" w:ascii="宋体" w:hAnsi="宋体"/>
          <w:sz w:val="28"/>
          <w:szCs w:val="28"/>
        </w:rPr>
        <w:t>相应</w:t>
      </w:r>
      <w:r>
        <w:rPr>
          <w:rFonts w:hint="eastAsia" w:ascii="宋体" w:hAnsi="宋体"/>
          <w:sz w:val="28"/>
          <w:szCs w:val="28"/>
          <w:lang w:val="en-US" w:eastAsia="zh-CN"/>
        </w:rPr>
        <w:t>处分</w:t>
      </w:r>
      <w:r>
        <w:rPr>
          <w:rFonts w:hint="eastAsia"/>
          <w:sz w:val="28"/>
          <w:szCs w:val="28"/>
        </w:rPr>
        <w:t>。</w:t>
      </w:r>
    </w:p>
    <w:p>
      <w:pPr>
        <w:spacing w:line="580" w:lineRule="exact"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六</w:t>
      </w:r>
      <w:r>
        <w:rPr>
          <w:rFonts w:hint="eastAsia"/>
          <w:b/>
          <w:sz w:val="28"/>
          <w:szCs w:val="28"/>
        </w:rPr>
        <w:t xml:space="preserve">条 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val="en-US" w:eastAsia="zh-CN"/>
        </w:rPr>
        <w:t>规定</w:t>
      </w:r>
      <w:r>
        <w:rPr>
          <w:rFonts w:hint="eastAsia"/>
          <w:sz w:val="28"/>
          <w:szCs w:val="28"/>
        </w:rPr>
        <w:t>自公布之日起</w:t>
      </w:r>
      <w:r>
        <w:rPr>
          <w:rFonts w:hint="eastAsia"/>
          <w:sz w:val="28"/>
          <w:szCs w:val="28"/>
          <w:lang w:val="en-US" w:eastAsia="zh-CN"/>
        </w:rPr>
        <w:t>施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行</w:t>
      </w:r>
      <w:r>
        <w:rPr>
          <w:rFonts w:hint="eastAsia"/>
          <w:sz w:val="28"/>
          <w:szCs w:val="28"/>
        </w:rPr>
        <w:t>，由学生工作处解释。</w:t>
      </w:r>
    </w:p>
    <w:p>
      <w:pPr>
        <w:spacing w:line="58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80" w:lineRule="exact"/>
        <w:ind w:firstLine="560"/>
        <w:rPr>
          <w:rFonts w:hint="default" w:eastAsia="宋体"/>
          <w:b/>
          <w:lang w:val="en-US" w:eastAsia="zh-CN"/>
        </w:rPr>
      </w:pPr>
      <w:r>
        <w:rPr>
          <w:rFonts w:hint="eastAsia"/>
          <w:b/>
          <w:sz w:val="28"/>
          <w:szCs w:val="28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9A0DE"/>
    <w:multiLevelType w:val="singleLevel"/>
    <w:tmpl w:val="93E9A0D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086F13"/>
    <w:rsid w:val="001D455D"/>
    <w:rsid w:val="003500A4"/>
    <w:rsid w:val="004E24F9"/>
    <w:rsid w:val="005D3201"/>
    <w:rsid w:val="00606B00"/>
    <w:rsid w:val="0068220E"/>
    <w:rsid w:val="0070601E"/>
    <w:rsid w:val="008A6883"/>
    <w:rsid w:val="008B2591"/>
    <w:rsid w:val="008D4834"/>
    <w:rsid w:val="00C33BE3"/>
    <w:rsid w:val="00CC5657"/>
    <w:rsid w:val="00D453C7"/>
    <w:rsid w:val="00EE752B"/>
    <w:rsid w:val="06DF0F4C"/>
    <w:rsid w:val="12FF3FCF"/>
    <w:rsid w:val="183E7A55"/>
    <w:rsid w:val="1A3F379C"/>
    <w:rsid w:val="1BBF761F"/>
    <w:rsid w:val="275B4B23"/>
    <w:rsid w:val="3F777ED7"/>
    <w:rsid w:val="436669BD"/>
    <w:rsid w:val="43E02AB1"/>
    <w:rsid w:val="51F26B29"/>
    <w:rsid w:val="57D1263B"/>
    <w:rsid w:val="603174F1"/>
    <w:rsid w:val="66086F13"/>
    <w:rsid w:val="728A5C9E"/>
    <w:rsid w:val="75A876D0"/>
    <w:rsid w:val="7A2B7DBA"/>
    <w:rsid w:val="7CCD05C8"/>
    <w:rsid w:val="7CF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0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165</Words>
  <Characters>943</Characters>
  <Lines>7</Lines>
  <Paragraphs>2</Paragraphs>
  <TotalTime>15</TotalTime>
  <ScaleCrop>false</ScaleCrop>
  <LinksUpToDate>false</LinksUpToDate>
  <CharactersWithSpaces>1106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2021-03-16T07:58:00Z</dcterms:created>
  <dc:creator>王永泉</dc:creator>
  <cp:lastModifiedBy>Stephen</cp:lastModifiedBy>
  <cp:lastPrinted>2021-06-23T08:13:00Z</cp:lastPrinted>
  <dcterms:modified xsi:type="dcterms:W3CDTF">2021-06-24T08:23:12Z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BA08F7E40F3748FE83697337ED6525A7</vt:lpwstr>
  </property>
</Properties>
</file>